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济宁市推进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eastAsia="zh-CN"/>
        </w:rPr>
        <w:t>农民合作社和家庭农场高质量发展的十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条措施（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eastAsia="zh-CN"/>
        </w:rPr>
        <w:t>征求意见稿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）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的起草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eastAsia="方正楷体简体"/>
          <w:b/>
          <w:bCs/>
          <w:sz w:val="32"/>
          <w:szCs w:val="32"/>
        </w:rPr>
      </w:pPr>
      <w:r>
        <w:rPr>
          <w:rFonts w:eastAsia="方正楷体简体"/>
          <w:b/>
          <w:bCs/>
          <w:sz w:val="32"/>
          <w:szCs w:val="32"/>
        </w:rPr>
        <w:t>市农业农村局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eastAsia="方正楷体简体"/>
          <w:b/>
          <w:bCs/>
          <w:sz w:val="32"/>
          <w:szCs w:val="32"/>
        </w:rPr>
      </w:pPr>
      <w:r>
        <w:rPr>
          <w:rFonts w:eastAsia="方正楷体简体"/>
          <w:b/>
          <w:bCs/>
          <w:sz w:val="32"/>
          <w:szCs w:val="32"/>
        </w:rPr>
        <w:t>（2022年</w:t>
      </w:r>
      <w:r>
        <w:rPr>
          <w:rFonts w:hint="eastAsia" w:eastAsia="方正楷体简体"/>
          <w:b/>
          <w:bCs/>
          <w:sz w:val="32"/>
          <w:szCs w:val="32"/>
          <w:lang w:val="en-US" w:eastAsia="zh-CN"/>
        </w:rPr>
        <w:t>11</w:t>
      </w:r>
      <w:r>
        <w:rPr>
          <w:rFonts w:eastAsia="方正楷体简体"/>
          <w:b/>
          <w:bCs/>
          <w:sz w:val="32"/>
          <w:szCs w:val="32"/>
        </w:rPr>
        <w:t>月</w:t>
      </w:r>
      <w:r>
        <w:rPr>
          <w:rFonts w:hint="eastAsia" w:eastAsia="方正楷体简体"/>
          <w:b/>
          <w:bCs/>
          <w:sz w:val="32"/>
          <w:szCs w:val="32"/>
          <w:lang w:val="en-US" w:eastAsia="zh-CN"/>
        </w:rPr>
        <w:t>15</w:t>
      </w:r>
      <w:r>
        <w:rPr>
          <w:rFonts w:eastAsia="方正楷体简体"/>
          <w:b/>
          <w:bCs/>
          <w:sz w:val="32"/>
          <w:szCs w:val="32"/>
        </w:rPr>
        <w:t>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eastAsia="方正楷体简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  <w:t>一、出台《</w:t>
      </w: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eastAsia="zh-CN"/>
        </w:rPr>
        <w:t>十条措施</w:t>
      </w: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  <w:t>》的必要性、政策依据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Style w:val="5"/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习近平总书记指出，发展多种形式适度规模经营，培育新型农业经营主体，是建设现代农业的前进方向和必由之路。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加快培育农民合作社和家庭农场，加快形成以农户家庭经营为基础、合作与联合为纽带、社会化服务为支撑的立体式复合型现代农业经营体系，对于推进农业供给侧结构性改革、带动农民就业增收、实现农业现代化具有十分重要的意义。近年来，我市高度重视新型农业经营主体培育工作，先后出台了《</w:t>
      </w:r>
      <w:r>
        <w:rPr>
          <w:rStyle w:val="5"/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关于支持新型农业经营主体高质量发展的若干措施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》等一系列政策措施，有效促进了新型农业经营主体的快速发展。为贯彻二十大关于发展新型农业经营主体和社会化服务的精神，针对主体需求精准施策，市农业农村局起草了《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关于推进农民合作社和家庭农场高质量发展的十条措施（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征求意见</w:t>
      </w:r>
      <w:r>
        <w:rPr>
          <w:rStyle w:val="5"/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稿）》。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  <w:t>《</w:t>
      </w: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eastAsia="zh-CN"/>
        </w:rPr>
        <w:t>十条措施</w:t>
      </w: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  <w:t>（</w:t>
      </w: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eastAsia="zh-CN"/>
        </w:rPr>
        <w:t>征求意见稿）</w:t>
      </w: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  <w:t>》的主要内容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《关于推进农民合作社和家庭农场高质量发展的十条措施（征求意见稿）》主要内容如下。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（一）支持整县推进农民合作社、家庭农场高质量发展。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（二）鼓励农民合作社、家庭农场争创示范社、示范场。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（三）支持新型农业经营主体发展农业适度规模经营。（四）提高家庭农场发展质量。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（五）提升农民合作社规范运营水平。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（六）促进新型农业经营主体融合发展。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（七）加强新型农业经营主体带头人培育。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（八）加强新型农业经营主体辅导员队伍建设。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（九）加强新型农业经营主体服务中心建设。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（十）深化农村改革拓展农村集体资产股份权能。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BEF3FB"/>
    <w:multiLevelType w:val="singleLevel"/>
    <w:tmpl w:val="6FBEF3F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1D7C55D"/>
    <w:rsid w:val="33BD0A7B"/>
    <w:rsid w:val="3FECC67B"/>
    <w:rsid w:val="5E535A03"/>
    <w:rsid w:val="5F972D37"/>
    <w:rsid w:val="6FCF1F2D"/>
    <w:rsid w:val="74FFC88A"/>
    <w:rsid w:val="777E3E38"/>
    <w:rsid w:val="777FFBE8"/>
    <w:rsid w:val="77BD3A33"/>
    <w:rsid w:val="797DCCB3"/>
    <w:rsid w:val="7BD32FF5"/>
    <w:rsid w:val="7DFA2CF7"/>
    <w:rsid w:val="7DFFF45B"/>
    <w:rsid w:val="7FF738F6"/>
    <w:rsid w:val="7FFE4516"/>
    <w:rsid w:val="A4FE8B85"/>
    <w:rsid w:val="B7BA6698"/>
    <w:rsid w:val="C5FFF46C"/>
    <w:rsid w:val="CDEE44CC"/>
    <w:rsid w:val="D77F381D"/>
    <w:rsid w:val="DAF86D13"/>
    <w:rsid w:val="DBFE81A1"/>
    <w:rsid w:val="DF3F7EEA"/>
    <w:rsid w:val="DFEB6862"/>
    <w:rsid w:val="E1D7C55D"/>
    <w:rsid w:val="EB6B6D36"/>
    <w:rsid w:val="EEFF4ADC"/>
    <w:rsid w:val="EFFFD602"/>
    <w:rsid w:val="F33D96C6"/>
    <w:rsid w:val="F5BF0BDE"/>
    <w:rsid w:val="F69F14AC"/>
    <w:rsid w:val="F6F74E91"/>
    <w:rsid w:val="F7FF9743"/>
    <w:rsid w:val="FA71AC6A"/>
    <w:rsid w:val="FB9B86B5"/>
    <w:rsid w:val="FCFE0627"/>
    <w:rsid w:val="FEFF1664"/>
    <w:rsid w:val="FFB701F3"/>
    <w:rsid w:val="FFBF676E"/>
    <w:rsid w:val="FFF3DA2F"/>
    <w:rsid w:val="FFFFB3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2020-05-15T09:52:00Z</dcterms:created>
  <dc:creator>uos</dc:creator>
  <cp:lastModifiedBy>thtf</cp:lastModifiedBy>
  <dcterms:modified xsi:type="dcterms:W3CDTF">2022-11-15T11:33:21Z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